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9F" w:rsidRPr="00B077A1" w:rsidRDefault="00B077A1" w:rsidP="009A50E3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РОССИЙСКАЯ  ФЕДЕРАЦИЯ </w:t>
      </w:r>
    </w:p>
    <w:p w:rsidR="00B077A1" w:rsidRPr="00B077A1" w:rsidRDefault="00B077A1" w:rsidP="009A50E3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РОСТОВСКАЯ  ОБЛАСТЬ </w:t>
      </w:r>
    </w:p>
    <w:p w:rsidR="00B077A1" w:rsidRDefault="00B077A1" w:rsidP="009A50E3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МУНИЦИПАЛЬНОЕ ОБРАЗОВАНИЕ «ОБЛИВСКИЙ РАЙОН» </w:t>
      </w:r>
    </w:p>
    <w:p w:rsidR="00B077A1" w:rsidRPr="00B077A1" w:rsidRDefault="00B077A1" w:rsidP="009A50E3">
      <w:pPr>
        <w:jc w:val="center"/>
        <w:rPr>
          <w:sz w:val="28"/>
          <w:szCs w:val="28"/>
        </w:rPr>
      </w:pPr>
    </w:p>
    <w:p w:rsidR="00B077A1" w:rsidRPr="00B077A1" w:rsidRDefault="00B077A1" w:rsidP="009A50E3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АДМИНИСТРАЦИЯ ОБЛИВСКОГО  РАЙОНА </w:t>
      </w:r>
    </w:p>
    <w:p w:rsidR="00B077A1" w:rsidRPr="00B077A1" w:rsidRDefault="00B077A1" w:rsidP="009A50E3">
      <w:pPr>
        <w:jc w:val="center"/>
        <w:rPr>
          <w:sz w:val="28"/>
          <w:szCs w:val="28"/>
        </w:rPr>
      </w:pPr>
    </w:p>
    <w:p w:rsidR="00B077A1" w:rsidRPr="00B077A1" w:rsidRDefault="008E0B11" w:rsidP="009A50E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853FE" w:rsidRDefault="008853FE" w:rsidP="008853FE"/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E6199F" w:rsidRPr="00D60E52" w:rsidTr="00CE0CB7">
        <w:tc>
          <w:tcPr>
            <w:tcW w:w="3379" w:type="dxa"/>
            <w:shd w:val="clear" w:color="auto" w:fill="auto"/>
          </w:tcPr>
          <w:p w:rsidR="00B077A1" w:rsidRPr="00D60E52" w:rsidRDefault="00154817" w:rsidP="00AA47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</w:t>
            </w:r>
            <w:r w:rsidR="00B077A1" w:rsidRPr="00D60E52">
              <w:rPr>
                <w:sz w:val="28"/>
                <w:szCs w:val="28"/>
              </w:rPr>
              <w:t>20</w:t>
            </w:r>
            <w:r w:rsidR="002C519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379" w:type="dxa"/>
            <w:shd w:val="clear" w:color="auto" w:fill="auto"/>
          </w:tcPr>
          <w:p w:rsidR="00B077A1" w:rsidRPr="00D60E52" w:rsidRDefault="00B077A1" w:rsidP="00EB6C38">
            <w:pPr>
              <w:jc w:val="center"/>
              <w:rPr>
                <w:sz w:val="28"/>
                <w:szCs w:val="28"/>
              </w:rPr>
            </w:pPr>
            <w:r w:rsidRPr="00D60E52">
              <w:rPr>
                <w:sz w:val="28"/>
                <w:szCs w:val="28"/>
              </w:rPr>
              <w:t xml:space="preserve">№ </w:t>
            </w:r>
            <w:r w:rsidR="00154817">
              <w:rPr>
                <w:sz w:val="28"/>
                <w:szCs w:val="28"/>
              </w:rPr>
              <w:t>485</w:t>
            </w:r>
          </w:p>
        </w:tc>
        <w:tc>
          <w:tcPr>
            <w:tcW w:w="3379" w:type="dxa"/>
            <w:shd w:val="clear" w:color="auto" w:fill="auto"/>
          </w:tcPr>
          <w:p w:rsidR="00B077A1" w:rsidRPr="00D60E52" w:rsidRDefault="00AA47A8" w:rsidP="00D60E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077A1" w:rsidRPr="00D60E52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-ца</w:t>
            </w:r>
            <w:r w:rsidR="00B077A1" w:rsidRPr="00D60E52">
              <w:rPr>
                <w:sz w:val="28"/>
                <w:szCs w:val="28"/>
              </w:rPr>
              <w:t xml:space="preserve"> Обливская </w:t>
            </w:r>
          </w:p>
        </w:tc>
      </w:tr>
    </w:tbl>
    <w:p w:rsidR="008853FE" w:rsidRPr="00B077A1" w:rsidRDefault="008853FE" w:rsidP="008853FE">
      <w:pPr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48"/>
      </w:tblGrid>
      <w:tr w:rsidR="00355CE2" w:rsidTr="00F15E3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355CE2" w:rsidRDefault="00154817" w:rsidP="00154817">
            <w:pPr>
              <w:tabs>
                <w:tab w:val="left" w:pos="4680"/>
              </w:tabs>
              <w:jc w:val="both"/>
              <w:rPr>
                <w:sz w:val="28"/>
                <w:szCs w:val="28"/>
              </w:rPr>
            </w:pPr>
            <w:bookmarkStart w:id="0" w:name="_GoBack"/>
            <w:r w:rsidRPr="00154817">
              <w:rPr>
                <w:sz w:val="28"/>
                <w:szCs w:val="28"/>
              </w:rPr>
              <w:t xml:space="preserve">Об утверждении Положения о кадровом резерве для замещения вакантных должностей муниципальной службы в Администрации </w:t>
            </w:r>
            <w:r>
              <w:rPr>
                <w:sz w:val="28"/>
                <w:szCs w:val="28"/>
              </w:rPr>
              <w:t>Обливского</w:t>
            </w:r>
            <w:r w:rsidRPr="00154817">
              <w:rPr>
                <w:sz w:val="28"/>
                <w:szCs w:val="28"/>
              </w:rPr>
              <w:t xml:space="preserve"> района</w:t>
            </w:r>
            <w:bookmarkEnd w:id="0"/>
          </w:p>
        </w:tc>
      </w:tr>
    </w:tbl>
    <w:p w:rsidR="00355CE2" w:rsidRDefault="00355CE2" w:rsidP="00AA51FC">
      <w:pPr>
        <w:jc w:val="both"/>
        <w:outlineLvl w:val="0"/>
        <w:rPr>
          <w:sz w:val="28"/>
          <w:szCs w:val="28"/>
        </w:rPr>
      </w:pPr>
    </w:p>
    <w:p w:rsidR="00154817" w:rsidRPr="00154817" w:rsidRDefault="00154817" w:rsidP="00154817">
      <w:pPr>
        <w:ind w:firstLine="709"/>
        <w:jc w:val="both"/>
        <w:outlineLvl w:val="0"/>
        <w:rPr>
          <w:color w:val="000000"/>
          <w:sz w:val="28"/>
          <w:szCs w:val="28"/>
        </w:rPr>
      </w:pPr>
      <w:r w:rsidRPr="00154817">
        <w:rPr>
          <w:color w:val="000000"/>
          <w:sz w:val="28"/>
          <w:szCs w:val="28"/>
        </w:rPr>
        <w:t xml:space="preserve">В целях формирования кадрового резерва для замещения вакантных должностей муниципальной службы в Администрации </w:t>
      </w:r>
      <w:r>
        <w:rPr>
          <w:color w:val="000000"/>
          <w:sz w:val="28"/>
          <w:szCs w:val="28"/>
        </w:rPr>
        <w:t>Обливского</w:t>
      </w:r>
      <w:r w:rsidRPr="00154817">
        <w:rPr>
          <w:color w:val="000000"/>
          <w:sz w:val="28"/>
          <w:szCs w:val="28"/>
        </w:rPr>
        <w:t xml:space="preserve"> района, создания планомерной и комплексной системы мер для замещения вакантных должностей муниципальной службы, персонального продвижения по службе муниципальных служащих:</w:t>
      </w:r>
    </w:p>
    <w:p w:rsidR="00154817" w:rsidRPr="00154817" w:rsidRDefault="00154817" w:rsidP="00154817">
      <w:pPr>
        <w:ind w:firstLine="709"/>
        <w:jc w:val="both"/>
        <w:outlineLvl w:val="0"/>
        <w:rPr>
          <w:color w:val="000000"/>
          <w:sz w:val="28"/>
          <w:szCs w:val="28"/>
        </w:rPr>
      </w:pPr>
    </w:p>
    <w:p w:rsidR="00154817" w:rsidRPr="00154817" w:rsidRDefault="00154817" w:rsidP="00154817">
      <w:pPr>
        <w:ind w:firstLine="709"/>
        <w:jc w:val="center"/>
        <w:outlineLvl w:val="0"/>
        <w:rPr>
          <w:color w:val="000000"/>
          <w:sz w:val="28"/>
          <w:szCs w:val="28"/>
        </w:rPr>
      </w:pPr>
      <w:r w:rsidRPr="00154817">
        <w:rPr>
          <w:color w:val="000000"/>
          <w:sz w:val="28"/>
          <w:szCs w:val="28"/>
        </w:rPr>
        <w:t>ПОСТАНОВЛЯЮ:</w:t>
      </w:r>
    </w:p>
    <w:p w:rsidR="00154817" w:rsidRPr="00154817" w:rsidRDefault="00154817" w:rsidP="00154817">
      <w:pPr>
        <w:ind w:firstLine="709"/>
        <w:jc w:val="both"/>
        <w:outlineLvl w:val="0"/>
        <w:rPr>
          <w:color w:val="000000"/>
          <w:sz w:val="28"/>
          <w:szCs w:val="28"/>
        </w:rPr>
      </w:pPr>
    </w:p>
    <w:p w:rsidR="00154817" w:rsidRPr="00154817" w:rsidRDefault="00154817" w:rsidP="00154817">
      <w:pPr>
        <w:ind w:firstLine="709"/>
        <w:jc w:val="both"/>
        <w:outlineLvl w:val="0"/>
        <w:rPr>
          <w:color w:val="000000"/>
          <w:sz w:val="28"/>
          <w:szCs w:val="28"/>
        </w:rPr>
      </w:pPr>
      <w:r w:rsidRPr="00154817">
        <w:rPr>
          <w:color w:val="000000"/>
          <w:sz w:val="28"/>
          <w:szCs w:val="28"/>
        </w:rPr>
        <w:t>1.</w:t>
      </w:r>
      <w:r w:rsidRPr="00154817">
        <w:rPr>
          <w:color w:val="000000"/>
          <w:sz w:val="28"/>
          <w:szCs w:val="28"/>
        </w:rPr>
        <w:tab/>
        <w:t xml:space="preserve">Утвердить Положение о кадровом резерве для замещения вакантных должностей муниципальной службы в Администрации </w:t>
      </w:r>
      <w:r>
        <w:rPr>
          <w:color w:val="000000"/>
          <w:sz w:val="28"/>
          <w:szCs w:val="28"/>
        </w:rPr>
        <w:t>Обливского</w:t>
      </w:r>
      <w:r w:rsidRPr="00154817">
        <w:rPr>
          <w:color w:val="000000"/>
          <w:sz w:val="28"/>
          <w:szCs w:val="28"/>
        </w:rPr>
        <w:t xml:space="preserve"> района, согласно приложению.</w:t>
      </w:r>
    </w:p>
    <w:p w:rsidR="00154817" w:rsidRPr="00154817" w:rsidRDefault="00154817" w:rsidP="00154817">
      <w:pPr>
        <w:ind w:firstLine="709"/>
        <w:jc w:val="both"/>
        <w:outlineLvl w:val="0"/>
        <w:rPr>
          <w:color w:val="000000"/>
          <w:sz w:val="28"/>
          <w:szCs w:val="28"/>
        </w:rPr>
      </w:pPr>
      <w:r w:rsidRPr="00154817">
        <w:rPr>
          <w:color w:val="000000"/>
          <w:sz w:val="28"/>
          <w:szCs w:val="28"/>
        </w:rPr>
        <w:t xml:space="preserve">2. Постановление вступает в силу со дня его </w:t>
      </w:r>
      <w:r>
        <w:rPr>
          <w:color w:val="000000"/>
          <w:sz w:val="28"/>
          <w:szCs w:val="28"/>
        </w:rPr>
        <w:t>подписания</w:t>
      </w:r>
      <w:r w:rsidRPr="00154817">
        <w:rPr>
          <w:color w:val="000000"/>
          <w:sz w:val="28"/>
          <w:szCs w:val="28"/>
        </w:rPr>
        <w:t>.</w:t>
      </w:r>
    </w:p>
    <w:p w:rsidR="007B537D" w:rsidRDefault="00154817" w:rsidP="00154817">
      <w:pPr>
        <w:ind w:firstLine="709"/>
        <w:jc w:val="both"/>
        <w:outlineLvl w:val="0"/>
        <w:rPr>
          <w:sz w:val="28"/>
          <w:szCs w:val="28"/>
        </w:rPr>
      </w:pPr>
      <w:r w:rsidRPr="00154817">
        <w:rPr>
          <w:color w:val="000000"/>
          <w:sz w:val="28"/>
          <w:szCs w:val="28"/>
        </w:rPr>
        <w:t xml:space="preserve">3. Контроль за исполнением постановления возложить на управляющего делами Администрации района </w:t>
      </w:r>
      <w:r>
        <w:rPr>
          <w:color w:val="000000"/>
          <w:sz w:val="28"/>
          <w:szCs w:val="28"/>
        </w:rPr>
        <w:t>Ф.И. Самохвалова</w:t>
      </w:r>
      <w:r w:rsidRPr="00154817">
        <w:rPr>
          <w:color w:val="000000"/>
          <w:sz w:val="28"/>
          <w:szCs w:val="28"/>
        </w:rPr>
        <w:t>.</w:t>
      </w:r>
    </w:p>
    <w:p w:rsidR="00AA47A8" w:rsidRDefault="00AA47A8" w:rsidP="00CE0CB7">
      <w:pPr>
        <w:jc w:val="both"/>
        <w:outlineLvl w:val="0"/>
        <w:rPr>
          <w:sz w:val="28"/>
          <w:szCs w:val="28"/>
        </w:rPr>
      </w:pPr>
    </w:p>
    <w:p w:rsidR="00154817" w:rsidRDefault="00154817" w:rsidP="00CE0CB7">
      <w:pPr>
        <w:jc w:val="both"/>
        <w:outlineLvl w:val="0"/>
        <w:rPr>
          <w:sz w:val="28"/>
          <w:szCs w:val="28"/>
        </w:rPr>
      </w:pPr>
    </w:p>
    <w:p w:rsidR="00154817" w:rsidRPr="00CE0CB7" w:rsidRDefault="00154817" w:rsidP="00CE0CB7">
      <w:pPr>
        <w:jc w:val="both"/>
        <w:outlineLvl w:val="0"/>
        <w:rPr>
          <w:sz w:val="28"/>
          <w:szCs w:val="28"/>
        </w:rPr>
      </w:pPr>
    </w:p>
    <w:p w:rsidR="00CE0CB7" w:rsidRDefault="00C8539A" w:rsidP="008853FE">
      <w:pPr>
        <w:tabs>
          <w:tab w:val="left" w:pos="1080"/>
          <w:tab w:val="righ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Обливского района                </w:t>
      </w:r>
      <w:r w:rsidR="00B077A1">
        <w:rPr>
          <w:sz w:val="28"/>
          <w:szCs w:val="28"/>
        </w:rPr>
        <w:t xml:space="preserve">                         </w:t>
      </w:r>
      <w:r w:rsidR="00E43E15">
        <w:rPr>
          <w:sz w:val="28"/>
          <w:szCs w:val="28"/>
        </w:rPr>
        <w:t xml:space="preserve">               </w:t>
      </w:r>
      <w:r w:rsidR="00CE0CB7">
        <w:rPr>
          <w:sz w:val="28"/>
          <w:szCs w:val="28"/>
        </w:rPr>
        <w:t xml:space="preserve">   </w:t>
      </w:r>
      <w:r w:rsidR="00123F76">
        <w:rPr>
          <w:sz w:val="28"/>
          <w:szCs w:val="28"/>
        </w:rPr>
        <w:t xml:space="preserve">      </w:t>
      </w:r>
      <w:r w:rsidR="00AA47A8">
        <w:rPr>
          <w:sz w:val="28"/>
          <w:szCs w:val="28"/>
        </w:rPr>
        <w:t>В.Н. Черноморов</w:t>
      </w:r>
    </w:p>
    <w:p w:rsidR="00CE0CB7" w:rsidRDefault="00CE0CB7" w:rsidP="008853FE">
      <w:pPr>
        <w:tabs>
          <w:tab w:val="left" w:pos="1080"/>
          <w:tab w:val="right" w:pos="10206"/>
        </w:tabs>
        <w:rPr>
          <w:sz w:val="28"/>
          <w:szCs w:val="28"/>
        </w:rPr>
      </w:pPr>
    </w:p>
    <w:p w:rsidR="00AA47A8" w:rsidRDefault="00AA47A8" w:rsidP="008853FE">
      <w:pPr>
        <w:tabs>
          <w:tab w:val="left" w:pos="1080"/>
          <w:tab w:val="right" w:pos="10206"/>
        </w:tabs>
        <w:rPr>
          <w:sz w:val="28"/>
          <w:szCs w:val="28"/>
        </w:rPr>
      </w:pPr>
    </w:p>
    <w:p w:rsidR="00394F28" w:rsidRDefault="00394F28" w:rsidP="008853FE">
      <w:pPr>
        <w:tabs>
          <w:tab w:val="left" w:pos="1080"/>
          <w:tab w:val="right" w:pos="10206"/>
        </w:tabs>
        <w:rPr>
          <w:sz w:val="28"/>
          <w:szCs w:val="28"/>
        </w:rPr>
      </w:pPr>
    </w:p>
    <w:p w:rsidR="00394F28" w:rsidRDefault="00394F28" w:rsidP="008853FE">
      <w:pPr>
        <w:tabs>
          <w:tab w:val="left" w:pos="1080"/>
          <w:tab w:val="right" w:pos="10206"/>
        </w:tabs>
        <w:rPr>
          <w:sz w:val="28"/>
          <w:szCs w:val="28"/>
        </w:rPr>
      </w:pPr>
    </w:p>
    <w:p w:rsidR="007B537D" w:rsidRDefault="007B537D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DB2AEE" w:rsidRPr="00B077A1" w:rsidRDefault="00394F28" w:rsidP="00886175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 w:rsidR="00783B43">
        <w:rPr>
          <w:sz w:val="28"/>
          <w:szCs w:val="28"/>
        </w:rPr>
        <w:t xml:space="preserve"> </w:t>
      </w:r>
      <w:r w:rsidR="009D092D" w:rsidRPr="00B077A1">
        <w:rPr>
          <w:sz w:val="28"/>
          <w:szCs w:val="28"/>
        </w:rPr>
        <w:t xml:space="preserve">вносит </w:t>
      </w:r>
    </w:p>
    <w:p w:rsidR="00B077A1" w:rsidRDefault="00AA47A8" w:rsidP="00886175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отдел</w:t>
      </w:r>
    </w:p>
    <w:p w:rsidR="00154817" w:rsidRDefault="00154817" w:rsidP="00886175">
      <w:pPr>
        <w:jc w:val="both"/>
        <w:rPr>
          <w:sz w:val="28"/>
          <w:szCs w:val="28"/>
        </w:rPr>
      </w:pPr>
    </w:p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622"/>
      </w:tblGrid>
      <w:tr w:rsidR="00154817" w:rsidRPr="00251985" w:rsidTr="0003770E">
        <w:tc>
          <w:tcPr>
            <w:tcW w:w="3622" w:type="dxa"/>
          </w:tcPr>
          <w:p w:rsidR="00154817" w:rsidRPr="00251985" w:rsidRDefault="00154817" w:rsidP="0003770E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lastRenderedPageBreak/>
              <w:t>Приложение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>к распоряжению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>Администрации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>Обливского района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10.10.2016</w:t>
            </w:r>
            <w:r w:rsidRPr="0025198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485</w:t>
            </w:r>
          </w:p>
          <w:p w:rsidR="00154817" w:rsidRPr="00251985" w:rsidRDefault="00154817" w:rsidP="0003770E">
            <w:pPr>
              <w:widowControl w:val="0"/>
              <w:outlineLvl w:val="0"/>
              <w:rPr>
                <w:sz w:val="28"/>
                <w:szCs w:val="28"/>
              </w:rPr>
            </w:pPr>
          </w:p>
        </w:tc>
      </w:tr>
    </w:tbl>
    <w:p w:rsidR="00154817" w:rsidRDefault="00154817" w:rsidP="0015481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ПОЛОЖЕНИЕ</w:t>
      </w:r>
    </w:p>
    <w:p w:rsidR="00154817" w:rsidRPr="00957547" w:rsidRDefault="00154817" w:rsidP="0015481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7547">
        <w:rPr>
          <w:rFonts w:ascii="Times New Roman" w:hAnsi="Times New Roman" w:cs="Times New Roman"/>
          <w:bCs/>
          <w:sz w:val="28"/>
          <w:szCs w:val="28"/>
        </w:rPr>
        <w:t xml:space="preserve">о кадровом резерве для замещения вакантных должностей муниципальной службы в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154817" w:rsidRPr="007C4EEF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К</w:t>
      </w:r>
      <w:r w:rsidRPr="00957547">
        <w:rPr>
          <w:rFonts w:ascii="Times New Roman" w:hAnsi="Times New Roman" w:cs="Times New Roman"/>
          <w:bCs/>
          <w:sz w:val="28"/>
          <w:szCs w:val="28"/>
        </w:rPr>
        <w:t>адро</w:t>
      </w:r>
      <w:r>
        <w:rPr>
          <w:rFonts w:ascii="Times New Roman" w:hAnsi="Times New Roman" w:cs="Times New Roman"/>
          <w:bCs/>
          <w:sz w:val="28"/>
          <w:szCs w:val="28"/>
        </w:rPr>
        <w:t>вый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резерв для замещения вакантных должностей муниципальной службы в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7C4EEF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C4EEF">
        <w:rPr>
          <w:rFonts w:ascii="Times New Roman" w:hAnsi="Times New Roman" w:cs="Times New Roman"/>
          <w:sz w:val="28"/>
          <w:szCs w:val="28"/>
        </w:rPr>
        <w:t xml:space="preserve"> группа перспективных специалистов, отвечающих квалификационным требованиям, предъявляемым к должностям муниципальной службы, прошедших отбор и готовых к замещению вакантных должностей муниципальной службы в</w:t>
      </w:r>
      <w:r>
        <w:rPr>
          <w:rFonts w:ascii="Times New Roman" w:hAnsi="Times New Roman" w:cs="Times New Roman"/>
          <w:sz w:val="28"/>
          <w:szCs w:val="28"/>
        </w:rPr>
        <w:t xml:space="preserve"> аппарате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а и отраслевых (функциональных) органах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(далее – органы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района)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4EEF">
        <w:rPr>
          <w:rFonts w:ascii="Times New Roman" w:hAnsi="Times New Roman" w:cs="Times New Roman"/>
          <w:sz w:val="28"/>
          <w:szCs w:val="28"/>
        </w:rPr>
        <w:t xml:space="preserve">Целью 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кадрового резерва </w:t>
      </w:r>
      <w:r w:rsidRPr="007C4EEF">
        <w:rPr>
          <w:rFonts w:ascii="Times New Roman" w:hAnsi="Times New Roman" w:cs="Times New Roman"/>
          <w:sz w:val="28"/>
          <w:szCs w:val="28"/>
        </w:rPr>
        <w:t xml:space="preserve">является создание планомерной и комплексной системы мер для замещения вакантных должностей муниципальной службы, персонального продвижения по службе муниципальных служащих, квалифицированных специалистов предприятий, организаций и учреждений, способных в изменяющихся условиях профессионально и эффективно реализовывать </w:t>
      </w:r>
      <w:r>
        <w:rPr>
          <w:rFonts w:ascii="Times New Roman" w:hAnsi="Times New Roman" w:cs="Times New Roman"/>
          <w:sz w:val="28"/>
          <w:szCs w:val="28"/>
        </w:rPr>
        <w:t>полномочия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4EEF">
        <w:rPr>
          <w:rFonts w:ascii="Times New Roman" w:hAnsi="Times New Roman" w:cs="Times New Roman"/>
          <w:sz w:val="28"/>
          <w:szCs w:val="28"/>
        </w:rPr>
        <w:t>. При этом особое внимание должно уделяться подбору молодых перспективных кандидатов.</w:t>
      </w:r>
    </w:p>
    <w:p w:rsidR="00154817" w:rsidRPr="00883DDC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 Формирование кадрового резерва по аппарату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района, организацию работы с ним, составление сводного кадрового резерва, а также координацию и контроль деятельности отраслевых (функциональных) органов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по формированию кадрового резерва и организации работы </w:t>
      </w:r>
      <w:r w:rsidRPr="00883DDC">
        <w:rPr>
          <w:rFonts w:ascii="Times New Roman" w:hAnsi="Times New Roman" w:cs="Times New Roman"/>
          <w:sz w:val="28"/>
          <w:szCs w:val="28"/>
        </w:rPr>
        <w:t xml:space="preserve">с ним осуществляет </w:t>
      </w:r>
      <w:r w:rsidR="000554AF" w:rsidRPr="00883DDC">
        <w:rPr>
          <w:rFonts w:ascii="Times New Roman" w:hAnsi="Times New Roman" w:cs="Times New Roman"/>
          <w:sz w:val="28"/>
          <w:szCs w:val="28"/>
        </w:rPr>
        <w:t>ведущий специалист по контрольно-организационной, кадровой работе и взаимодействию с представительными органами Администрации Обливского района</w:t>
      </w:r>
      <w:r w:rsidRPr="00883DD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554AF" w:rsidRPr="00883DDC">
        <w:rPr>
          <w:rFonts w:ascii="Times New Roman" w:hAnsi="Times New Roman" w:cs="Times New Roman"/>
          <w:sz w:val="28"/>
          <w:szCs w:val="28"/>
        </w:rPr>
        <w:t>ведущий специалист</w:t>
      </w:r>
      <w:r w:rsidRPr="00883DD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20D76" w:rsidRPr="00883DDC">
        <w:rPr>
          <w:rFonts w:ascii="Times New Roman" w:hAnsi="Times New Roman" w:cs="Times New Roman"/>
          <w:sz w:val="28"/>
          <w:szCs w:val="28"/>
        </w:rPr>
        <w:t>Обливского</w:t>
      </w:r>
      <w:r w:rsidRPr="00883DDC">
        <w:rPr>
          <w:rFonts w:ascii="Times New Roman" w:hAnsi="Times New Roman" w:cs="Times New Roman"/>
          <w:sz w:val="28"/>
          <w:szCs w:val="28"/>
        </w:rPr>
        <w:t xml:space="preserve"> района).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кадрового резерва, организацию работы с ним в отраслевых (функциональных) органах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осуществляют работники, в должностные обязанности которых входит кадровая работа в отраслевых (функциональных) органах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(далее – ответственные работники отраслевых (функциональных) органов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района).</w:t>
      </w:r>
    </w:p>
    <w:p w:rsidR="00154817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817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817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817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7C4EEF">
        <w:rPr>
          <w:rFonts w:ascii="Times New Roman" w:hAnsi="Times New Roman" w:cs="Times New Roman"/>
          <w:sz w:val="28"/>
          <w:szCs w:val="28"/>
        </w:rPr>
        <w:t>. Порядок формирования кадров</w:t>
      </w:r>
      <w:r>
        <w:rPr>
          <w:rFonts w:ascii="Times New Roman" w:hAnsi="Times New Roman" w:cs="Times New Roman"/>
          <w:sz w:val="28"/>
          <w:szCs w:val="28"/>
        </w:rPr>
        <w:t>ого резерва</w:t>
      </w:r>
    </w:p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4EEF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формируется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7C4EEF">
        <w:rPr>
          <w:rFonts w:ascii="Times New Roman" w:hAnsi="Times New Roman" w:cs="Times New Roman"/>
          <w:sz w:val="28"/>
          <w:szCs w:val="28"/>
        </w:rPr>
        <w:t xml:space="preserve"> аппарат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4EE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>района и каждом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отраслевому (функциональному) </w:t>
      </w:r>
      <w:r w:rsidRPr="007C4EEF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4EE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 w:rsidRPr="007C4EE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>с последующим объединением в</w:t>
      </w:r>
      <w:r>
        <w:rPr>
          <w:rFonts w:ascii="Times New Roman" w:hAnsi="Times New Roman" w:cs="Times New Roman"/>
          <w:sz w:val="28"/>
          <w:szCs w:val="28"/>
        </w:rPr>
        <w:t xml:space="preserve"> сводный 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Кадровый резерв ведется</w:t>
      </w:r>
      <w:r w:rsidRPr="00122005">
        <w:rPr>
          <w:rFonts w:ascii="Times New Roman" w:hAnsi="Times New Roman" w:cs="Times New Roman"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структурным подразделениям и должностям муниципальной службы по форме, содержащейся в приложении к настоящему Положению.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4EEF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4EEF">
        <w:rPr>
          <w:rFonts w:ascii="Times New Roman" w:hAnsi="Times New Roman" w:cs="Times New Roman"/>
          <w:sz w:val="28"/>
          <w:szCs w:val="28"/>
        </w:rPr>
        <w:t>На каждую должность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кадровый </w:t>
      </w:r>
      <w:r w:rsidRPr="007C4EEF">
        <w:rPr>
          <w:rFonts w:ascii="Times New Roman" w:hAnsi="Times New Roman" w:cs="Times New Roman"/>
          <w:sz w:val="28"/>
          <w:szCs w:val="28"/>
        </w:rPr>
        <w:t xml:space="preserve">резерв, как правило, </w:t>
      </w:r>
      <w:r>
        <w:rPr>
          <w:rFonts w:ascii="Times New Roman" w:hAnsi="Times New Roman" w:cs="Times New Roman"/>
          <w:sz w:val="28"/>
          <w:szCs w:val="28"/>
        </w:rPr>
        <w:t>включается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по 2</w:t>
      </w:r>
      <w:r w:rsidR="00883DDC">
        <w:rPr>
          <w:rFonts w:ascii="Times New Roman" w:hAnsi="Times New Roman" w:cs="Times New Roman"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>кандидата.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4EEF">
        <w:rPr>
          <w:rFonts w:ascii="Times New Roman" w:hAnsi="Times New Roman" w:cs="Times New Roman"/>
          <w:sz w:val="28"/>
          <w:szCs w:val="28"/>
        </w:rPr>
        <w:t>.4.</w:t>
      </w:r>
      <w:r w:rsidRPr="00986B4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4EE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кадровый резерв </w:t>
      </w:r>
      <w:r w:rsidRPr="007C4EEF">
        <w:rPr>
          <w:rFonts w:ascii="Times New Roman" w:hAnsi="Times New Roman" w:cs="Times New Roman"/>
          <w:sz w:val="28"/>
          <w:szCs w:val="28"/>
        </w:rPr>
        <w:t>включаютс</w:t>
      </w:r>
      <w:r>
        <w:rPr>
          <w:rFonts w:ascii="Times New Roman" w:hAnsi="Times New Roman" w:cs="Times New Roman"/>
          <w:sz w:val="28"/>
          <w:szCs w:val="28"/>
        </w:rPr>
        <w:t>я граждане Российской Федерации, достигшие возраста</w:t>
      </w:r>
      <w:r w:rsidRPr="007C4EEF">
        <w:rPr>
          <w:rFonts w:ascii="Times New Roman" w:hAnsi="Times New Roman" w:cs="Times New Roman"/>
          <w:sz w:val="28"/>
          <w:szCs w:val="28"/>
        </w:rPr>
        <w:t xml:space="preserve"> 18 лет,</w:t>
      </w:r>
      <w:r>
        <w:rPr>
          <w:rFonts w:ascii="Times New Roman" w:hAnsi="Times New Roman" w:cs="Times New Roman"/>
          <w:sz w:val="28"/>
          <w:szCs w:val="28"/>
        </w:rPr>
        <w:t xml:space="preserve"> владеющие государственным языком Российской Федерации,</w:t>
      </w:r>
      <w:r w:rsidRPr="007C4EEF">
        <w:rPr>
          <w:rFonts w:ascii="Times New Roman" w:hAnsi="Times New Roman" w:cs="Times New Roman"/>
          <w:sz w:val="28"/>
          <w:szCs w:val="28"/>
        </w:rPr>
        <w:t xml:space="preserve"> отвечающие квалификационным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к должностям муниципальной службы</w:t>
      </w:r>
      <w:r w:rsidRPr="007C4E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установленным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 соответствии с Областным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9 октября 2007 года № 786-ЗС</w:t>
      </w:r>
      <w:r w:rsidRPr="007C4EEF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Ростовской области».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C4EEF">
        <w:rPr>
          <w:rFonts w:ascii="Times New Roman" w:hAnsi="Times New Roman" w:cs="Times New Roman"/>
          <w:sz w:val="28"/>
          <w:szCs w:val="28"/>
        </w:rPr>
        <w:t xml:space="preserve">.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кадрового резерва </w:t>
      </w:r>
      <w:r w:rsidRPr="007C4EEF">
        <w:rPr>
          <w:rFonts w:ascii="Times New Roman" w:hAnsi="Times New Roman" w:cs="Times New Roman"/>
          <w:sz w:val="28"/>
          <w:szCs w:val="28"/>
        </w:rPr>
        <w:t>включает: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 xml:space="preserve">подбор и изучение </w:t>
      </w:r>
      <w:r>
        <w:rPr>
          <w:rFonts w:ascii="Times New Roman" w:hAnsi="Times New Roman" w:cs="Times New Roman"/>
          <w:sz w:val="28"/>
          <w:szCs w:val="28"/>
        </w:rPr>
        <w:t>кандидатов</w:t>
      </w:r>
      <w:r w:rsidRPr="007C4EEF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включения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>;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кандидатов в кадровый резерв.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C4EEF">
        <w:rPr>
          <w:rFonts w:ascii="Times New Roman" w:hAnsi="Times New Roman" w:cs="Times New Roman"/>
          <w:sz w:val="28"/>
          <w:szCs w:val="28"/>
        </w:rPr>
        <w:t xml:space="preserve">. Предложения о включении </w:t>
      </w:r>
      <w:r>
        <w:rPr>
          <w:rFonts w:ascii="Times New Roman" w:hAnsi="Times New Roman" w:cs="Times New Roman"/>
          <w:sz w:val="28"/>
          <w:szCs w:val="28"/>
        </w:rPr>
        <w:t>кандидатов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кадровый</w:t>
      </w:r>
      <w:r w:rsidRPr="007C4EEF">
        <w:rPr>
          <w:rFonts w:ascii="Times New Roman" w:hAnsi="Times New Roman" w:cs="Times New Roman"/>
          <w:sz w:val="28"/>
          <w:szCs w:val="28"/>
        </w:rPr>
        <w:t xml:space="preserve"> резерв в</w:t>
      </w:r>
      <w:r>
        <w:rPr>
          <w:rFonts w:ascii="Times New Roman" w:hAnsi="Times New Roman" w:cs="Times New Roman"/>
          <w:sz w:val="28"/>
          <w:szCs w:val="28"/>
        </w:rPr>
        <w:t>носят</w:t>
      </w:r>
      <w:r w:rsidRPr="007C4EEF">
        <w:rPr>
          <w:rFonts w:ascii="Times New Roman" w:hAnsi="Times New Roman" w:cs="Times New Roman"/>
          <w:sz w:val="28"/>
          <w:szCs w:val="28"/>
        </w:rPr>
        <w:t>: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 xml:space="preserve">по аппарату Администрации </w:t>
      </w:r>
      <w:r w:rsidR="00B20D76"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="00B20D76" w:rsidRPr="009575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 xml:space="preserve">района - заместители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C4EEF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 w:rsidRPr="007C4EE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управляющий делами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руководители структурных подразделений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в соответствии с их компетенцией</w:t>
      </w:r>
      <w:r w:rsidRPr="007C4EEF">
        <w:rPr>
          <w:rFonts w:ascii="Times New Roman" w:hAnsi="Times New Roman" w:cs="Times New Roman"/>
          <w:sz w:val="28"/>
          <w:szCs w:val="28"/>
        </w:rPr>
        <w:t>;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отраслевым (функциональным) </w:t>
      </w:r>
      <w:r w:rsidRPr="007C4EEF">
        <w:rPr>
          <w:rFonts w:ascii="Times New Roman" w:hAnsi="Times New Roman" w:cs="Times New Roman"/>
          <w:sz w:val="28"/>
          <w:szCs w:val="28"/>
        </w:rPr>
        <w:t xml:space="preserve">органам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 w:rsidRPr="007C4EEF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C4EEF">
        <w:rPr>
          <w:rFonts w:ascii="Times New Roman" w:hAnsi="Times New Roman" w:cs="Times New Roman"/>
          <w:sz w:val="28"/>
          <w:szCs w:val="28"/>
        </w:rPr>
        <w:t xml:space="preserve"> руководители</w:t>
      </w:r>
      <w:r>
        <w:rPr>
          <w:rFonts w:ascii="Times New Roman" w:hAnsi="Times New Roman" w:cs="Times New Roman"/>
          <w:sz w:val="28"/>
          <w:szCs w:val="28"/>
        </w:rPr>
        <w:t xml:space="preserve"> данных органов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Должностные лица, указанные в пункте 2.6 настоящего Положения, вносят предложения о включении кандидатов в кадровый резерв по собственной инициативе или на основании письменных заявлений граждан.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 Предложения, указанные в пункте 2.6 настоящего Положения, передаются </w:t>
      </w:r>
      <w:r w:rsidR="00883DDC" w:rsidRPr="00883DDC">
        <w:rPr>
          <w:rFonts w:ascii="Times New Roman" w:hAnsi="Times New Roman" w:cs="Times New Roman"/>
          <w:sz w:val="28"/>
          <w:szCs w:val="28"/>
        </w:rPr>
        <w:t>ведущ</w:t>
      </w:r>
      <w:r w:rsidR="00883DDC">
        <w:rPr>
          <w:rFonts w:ascii="Times New Roman" w:hAnsi="Times New Roman" w:cs="Times New Roman"/>
          <w:sz w:val="28"/>
          <w:szCs w:val="28"/>
        </w:rPr>
        <w:t>ему</w:t>
      </w:r>
      <w:r w:rsidR="00883DDC" w:rsidRPr="00883DD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83DDC">
        <w:rPr>
          <w:rFonts w:ascii="Times New Roman" w:hAnsi="Times New Roman" w:cs="Times New Roman"/>
          <w:sz w:val="28"/>
          <w:szCs w:val="28"/>
        </w:rPr>
        <w:t>у</w:t>
      </w:r>
      <w:r w:rsidR="00883DDC" w:rsidRPr="00883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или ответственному работнику отраслевого (функционального) органа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для изучения кандидатур.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 В отношении кандидатов, являющихся работниками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представляется личное заявление кандидата о включении в резерв, содержащее согласие на изучение его кандидатуры.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 В отношении кандидатов, </w:t>
      </w:r>
      <w:r w:rsidRPr="007C4EEF">
        <w:rPr>
          <w:rFonts w:ascii="Times New Roman" w:hAnsi="Times New Roman" w:cs="Times New Roman"/>
          <w:sz w:val="28"/>
          <w:szCs w:val="28"/>
        </w:rPr>
        <w:t>не являющи</w:t>
      </w:r>
      <w:r>
        <w:rPr>
          <w:rFonts w:ascii="Times New Roman" w:hAnsi="Times New Roman" w:cs="Times New Roman"/>
          <w:sz w:val="28"/>
          <w:szCs w:val="28"/>
        </w:rPr>
        <w:t>хс</w:t>
      </w:r>
      <w:r w:rsidRPr="007C4EE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работниками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C4EEF">
        <w:rPr>
          <w:rFonts w:ascii="Times New Roman" w:hAnsi="Times New Roman" w:cs="Times New Roman"/>
          <w:sz w:val="28"/>
          <w:szCs w:val="28"/>
        </w:rPr>
        <w:t>, представляют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личное заявление</w:t>
      </w:r>
      <w:r>
        <w:rPr>
          <w:rFonts w:ascii="Times New Roman" w:hAnsi="Times New Roman" w:cs="Times New Roman"/>
          <w:sz w:val="28"/>
          <w:szCs w:val="28"/>
        </w:rPr>
        <w:t>, содержащее согласие на изучение его кандидатуры</w:t>
      </w:r>
      <w:r w:rsidRPr="007C4EEF">
        <w:rPr>
          <w:rFonts w:ascii="Times New Roman" w:hAnsi="Times New Roman" w:cs="Times New Roman"/>
          <w:sz w:val="28"/>
          <w:szCs w:val="28"/>
        </w:rPr>
        <w:t>;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анкет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4EEF">
        <w:rPr>
          <w:rFonts w:ascii="Times New Roman" w:hAnsi="Times New Roman" w:cs="Times New Roman"/>
          <w:sz w:val="28"/>
          <w:szCs w:val="28"/>
        </w:rPr>
        <w:t>;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автобиографи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4EEF">
        <w:rPr>
          <w:rFonts w:ascii="Times New Roman" w:hAnsi="Times New Roman" w:cs="Times New Roman"/>
          <w:sz w:val="28"/>
          <w:szCs w:val="28"/>
        </w:rPr>
        <w:t>;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7C4EEF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4EEF">
        <w:rPr>
          <w:rFonts w:ascii="Times New Roman" w:hAnsi="Times New Roman" w:cs="Times New Roman"/>
          <w:sz w:val="28"/>
          <w:szCs w:val="28"/>
        </w:rPr>
        <w:t>, удостоверяющ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7C4EEF">
        <w:rPr>
          <w:rFonts w:ascii="Times New Roman" w:hAnsi="Times New Roman" w:cs="Times New Roman"/>
          <w:sz w:val="28"/>
          <w:szCs w:val="28"/>
        </w:rPr>
        <w:t xml:space="preserve"> личность;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трудовой книжки;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об образовании, профессиональной переподготовке, повышении квалификации.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 Изучение кандидатов для включения в кадровый резерв осуществляется путем: 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изучения представленных документов;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собеседования с кандидатом;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сбора и изучения отзывов о кандидате.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При изучении кандидатов для включения в кадровый резерв учитываются: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уровень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, полученная специальность (квалификация)</w:t>
      </w:r>
      <w:r w:rsidRPr="007C4EEF">
        <w:rPr>
          <w:rFonts w:ascii="Times New Roman" w:hAnsi="Times New Roman" w:cs="Times New Roman"/>
          <w:sz w:val="28"/>
          <w:szCs w:val="28"/>
        </w:rPr>
        <w:t>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стаж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Pr="007C4EEF">
        <w:rPr>
          <w:rFonts w:ascii="Times New Roman" w:hAnsi="Times New Roman" w:cs="Times New Roman"/>
          <w:sz w:val="28"/>
          <w:szCs w:val="28"/>
        </w:rPr>
        <w:t>, опыт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EEF">
        <w:rPr>
          <w:rFonts w:ascii="Times New Roman" w:hAnsi="Times New Roman" w:cs="Times New Roman"/>
          <w:sz w:val="28"/>
          <w:szCs w:val="28"/>
        </w:rPr>
        <w:t>работы, а также результаты производственно-хозяйственной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4EEF">
        <w:rPr>
          <w:rFonts w:ascii="Times New Roman" w:hAnsi="Times New Roman" w:cs="Times New Roman"/>
          <w:sz w:val="28"/>
          <w:szCs w:val="28"/>
        </w:rPr>
        <w:t xml:space="preserve"> научной, педагогической, общественной и иной деятельности;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профессиональные знания и навыки;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индивид</w:t>
      </w:r>
      <w:r>
        <w:rPr>
          <w:rFonts w:ascii="Times New Roman" w:hAnsi="Times New Roman" w:cs="Times New Roman"/>
          <w:sz w:val="28"/>
          <w:szCs w:val="28"/>
        </w:rPr>
        <w:t>уально-психологические качества.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 По результатам изучения </w:t>
      </w:r>
      <w:r w:rsidRPr="007C4EEF">
        <w:rPr>
          <w:rFonts w:ascii="Times New Roman" w:hAnsi="Times New Roman" w:cs="Times New Roman"/>
          <w:sz w:val="28"/>
          <w:szCs w:val="28"/>
        </w:rPr>
        <w:t>составляется заключение, в котором содержится мотивированный вывод о возможности или невозможности зачисления гражданина в кадров</w:t>
      </w:r>
      <w:r>
        <w:rPr>
          <w:rFonts w:ascii="Times New Roman" w:hAnsi="Times New Roman" w:cs="Times New Roman"/>
          <w:sz w:val="28"/>
          <w:szCs w:val="28"/>
        </w:rPr>
        <w:t>ый резерв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 Сведения о кандидатах, в отношении которых вынесены положительные заключения, вносятся в кадровый резерв. Кадровый резерв по органам Администрации направляется </w:t>
      </w:r>
      <w:r w:rsidR="001D66FE" w:rsidRPr="001D66FE">
        <w:rPr>
          <w:rFonts w:ascii="Times New Roman" w:hAnsi="Times New Roman" w:cs="Times New Roman"/>
          <w:sz w:val="28"/>
          <w:szCs w:val="28"/>
        </w:rPr>
        <w:t>ведущему специалисту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для составления сводного кадрового резерва.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 По решению Главы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руководителя отраслевого (функционального) органа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для включения кандидата в кадровый резерв может проводиться конкурс в порядке, установленном для проведения конкурсов на замещение вакантных должностей муниципальной службы.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 Сводный кадровый резерв утверждается Главой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Кандидаты считаются включенными в кадровый резерв со дня утверждения сводного кадрового резерва.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 В отношении лиц, ранее включенных в кадровый резерв и не исключенных из него, предложения о включении в кадровый резерв повторно не направляются, изучение не проводится.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 Лицо исключается из кадрового резерва в случае: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исключения соответствующей должности из штатного расписания аппарата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ликвидации отраслевого (функционального) органа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выявления обстоятельств, препятствующих включению в кадровый резерв (отсутствие гражданства Российской Федерации,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возраста 18 лет, незнание государственного языка Российской Федерации, несоответствие квалификационным требованиям, предъявляемым к должности);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документов, содержащих ложные сведения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письменного заявления лица, включенного в кадровый резерв, об исключении из кадрового резерва;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поступления предложения </w:t>
      </w:r>
      <w:r w:rsidRPr="007C4EEF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C4EEF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 w:rsidRPr="007C4EE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управляющего делами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руководителя структурного подразделения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руководителя отраслевого (функционального) органа Администрации </w:t>
      </w:r>
      <w:r w:rsidR="00B20D76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об исключении лица из кадрового резерва в связи с нецелесообразностью его нахождения в кадровом резерве.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2.18. В течение года лицо может быть исключено из кадрового резерва по решению Главы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 Об исключении из кадрового резерва соответствующее лицо должно быть письменно уведомлено.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 Нахождение лица в кадровом резерве не является основанием для предоставления каких либо гарантий, льгот и привилегий, за исключением установленных разделом 4 настоящего Положения.</w:t>
      </w:r>
    </w:p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4EEF">
        <w:rPr>
          <w:rFonts w:ascii="Times New Roman" w:hAnsi="Times New Roman" w:cs="Times New Roman"/>
          <w:sz w:val="28"/>
          <w:szCs w:val="28"/>
        </w:rPr>
        <w:t xml:space="preserve">. Порядок ведения дел лиц, </w:t>
      </w:r>
      <w:r>
        <w:rPr>
          <w:rFonts w:ascii="Times New Roman" w:hAnsi="Times New Roman" w:cs="Times New Roman"/>
          <w:sz w:val="28"/>
          <w:szCs w:val="28"/>
        </w:rPr>
        <w:t>включенных в кадровый резерв</w:t>
      </w:r>
    </w:p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4EEF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4EEF">
        <w:rPr>
          <w:rFonts w:ascii="Times New Roman" w:hAnsi="Times New Roman" w:cs="Times New Roman"/>
          <w:sz w:val="28"/>
          <w:szCs w:val="28"/>
        </w:rPr>
        <w:t>Документы, представленные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7C4EEF">
        <w:rPr>
          <w:rFonts w:ascii="Times New Roman" w:hAnsi="Times New Roman" w:cs="Times New Roman"/>
          <w:sz w:val="28"/>
          <w:szCs w:val="28"/>
        </w:rPr>
        <w:t xml:space="preserve"> кандидат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7C4EEF">
        <w:rPr>
          <w:rFonts w:ascii="Times New Roman" w:hAnsi="Times New Roman" w:cs="Times New Roman"/>
          <w:sz w:val="28"/>
          <w:szCs w:val="28"/>
        </w:rPr>
        <w:t xml:space="preserve"> после </w:t>
      </w:r>
      <w:r>
        <w:rPr>
          <w:rFonts w:ascii="Times New Roman" w:hAnsi="Times New Roman" w:cs="Times New Roman"/>
          <w:sz w:val="28"/>
          <w:szCs w:val="28"/>
        </w:rPr>
        <w:t>включения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 xml:space="preserve"> формируются в отдельное дело.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В дело накаплива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4EEF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 w:rsidRPr="007C4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документы, связанные с нахождением лица в кадровом резерве.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Документы в отношении кандидатов, не включенных в кадровый резерв, передаются лицу, внесшему предложение о включении кандидата в кадровый резерв, после чего документы, представленные кандидатом, возвращаются кандидату под роспись.</w:t>
      </w:r>
    </w:p>
    <w:p w:rsidR="00154817" w:rsidRPr="007C4EEF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  <w:r w:rsidR="00E45BA0">
        <w:rPr>
          <w:rFonts w:ascii="Times New Roman" w:hAnsi="Times New Roman" w:cs="Times New Roman"/>
          <w:sz w:val="28"/>
          <w:szCs w:val="28"/>
        </w:rPr>
        <w:t>3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4EEF">
        <w:rPr>
          <w:rFonts w:ascii="Times New Roman" w:hAnsi="Times New Roman" w:cs="Times New Roman"/>
          <w:sz w:val="28"/>
          <w:szCs w:val="28"/>
        </w:rPr>
        <w:t xml:space="preserve">Все документы, хранящиеся в деле </w:t>
      </w:r>
      <w:r>
        <w:rPr>
          <w:rFonts w:ascii="Times New Roman" w:hAnsi="Times New Roman" w:cs="Times New Roman"/>
          <w:sz w:val="28"/>
          <w:szCs w:val="28"/>
        </w:rPr>
        <w:t>лица, включенного в 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 xml:space="preserve">, в случае его исключения из </w:t>
      </w:r>
      <w:r>
        <w:rPr>
          <w:rFonts w:ascii="Times New Roman" w:hAnsi="Times New Roman" w:cs="Times New Roman"/>
          <w:sz w:val="28"/>
          <w:szCs w:val="28"/>
        </w:rPr>
        <w:t>кадрового резерва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возвращаются ему под роспись.</w:t>
      </w:r>
    </w:p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C4EEF">
        <w:rPr>
          <w:rFonts w:ascii="Times New Roman" w:hAnsi="Times New Roman" w:cs="Times New Roman"/>
          <w:sz w:val="28"/>
          <w:szCs w:val="28"/>
        </w:rPr>
        <w:t xml:space="preserve">. Организация работы с </w:t>
      </w:r>
      <w:r>
        <w:rPr>
          <w:rFonts w:ascii="Times New Roman" w:hAnsi="Times New Roman" w:cs="Times New Roman"/>
          <w:sz w:val="28"/>
          <w:szCs w:val="28"/>
        </w:rPr>
        <w:t>кадровым резервом</w:t>
      </w:r>
    </w:p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1D66FE" w:rsidRPr="001D66FE">
        <w:rPr>
          <w:rFonts w:ascii="Times New Roman" w:hAnsi="Times New Roman" w:cs="Times New Roman"/>
          <w:sz w:val="28"/>
          <w:szCs w:val="28"/>
        </w:rPr>
        <w:t>Ведущий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ответственные работники отраслевых (функциональных) органов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совместно с заместителями главы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управляющим делами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руководителями структурных подразделений</w:t>
      </w:r>
      <w:r w:rsidRPr="007E5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руководителями отраслевых (функциональных) органов</w:t>
      </w:r>
      <w:r w:rsidRPr="007E5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C4EEF">
        <w:rPr>
          <w:rFonts w:ascii="Times New Roman" w:hAnsi="Times New Roman" w:cs="Times New Roman"/>
          <w:sz w:val="28"/>
          <w:szCs w:val="28"/>
        </w:rPr>
        <w:t xml:space="preserve"> осуществляют планирование карьеры </w:t>
      </w: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7C4E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включенных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 xml:space="preserve">, руководство индивидуальной подготовкой </w:t>
      </w:r>
      <w:r>
        <w:rPr>
          <w:rFonts w:ascii="Times New Roman" w:hAnsi="Times New Roman" w:cs="Times New Roman"/>
          <w:sz w:val="28"/>
          <w:szCs w:val="28"/>
        </w:rPr>
        <w:t>лиц</w:t>
      </w:r>
      <w:r w:rsidRPr="007C4E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включенных</w:t>
      </w:r>
      <w:r w:rsidRPr="007C4EE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кадровый резерв</w:t>
      </w:r>
      <w:r w:rsidRPr="007C4EEF">
        <w:rPr>
          <w:rFonts w:ascii="Times New Roman" w:hAnsi="Times New Roman" w:cs="Times New Roman"/>
          <w:sz w:val="28"/>
          <w:szCs w:val="28"/>
        </w:rPr>
        <w:t>.</w:t>
      </w:r>
    </w:p>
    <w:p w:rsidR="00154817" w:rsidRPr="001D66FE" w:rsidRDefault="00154817" w:rsidP="001D66F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6FE">
        <w:rPr>
          <w:rFonts w:ascii="Times New Roman" w:hAnsi="Times New Roman" w:cs="Times New Roman"/>
          <w:sz w:val="28"/>
          <w:szCs w:val="28"/>
        </w:rPr>
        <w:t>4.2.</w:t>
      </w:r>
      <w:r w:rsidRPr="001D66F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D66FE" w:rsidRPr="001D66FE">
        <w:rPr>
          <w:rFonts w:ascii="Times New Roman" w:hAnsi="Times New Roman" w:cs="Times New Roman"/>
          <w:sz w:val="28"/>
          <w:szCs w:val="28"/>
        </w:rPr>
        <w:t>Для подготовки</w:t>
      </w:r>
      <w:r w:rsidRPr="001D66FE">
        <w:rPr>
          <w:rFonts w:ascii="Times New Roman" w:hAnsi="Times New Roman" w:cs="Times New Roman"/>
          <w:sz w:val="28"/>
          <w:szCs w:val="28"/>
        </w:rPr>
        <w:t xml:space="preserve"> лица, включенного в кадровый резерв, могут быть использованы следующие формы работы: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 xml:space="preserve">стажировка в должности, на которую он состоит в </w:t>
      </w:r>
      <w:r>
        <w:rPr>
          <w:rFonts w:ascii="Times New Roman" w:hAnsi="Times New Roman" w:cs="Times New Roman"/>
          <w:sz w:val="28"/>
          <w:szCs w:val="28"/>
        </w:rPr>
        <w:t xml:space="preserve">кадровом </w:t>
      </w:r>
      <w:r w:rsidRPr="007C4EEF">
        <w:rPr>
          <w:rFonts w:ascii="Times New Roman" w:hAnsi="Times New Roman" w:cs="Times New Roman"/>
          <w:sz w:val="28"/>
          <w:szCs w:val="28"/>
        </w:rPr>
        <w:t>резерве;</w:t>
      </w:r>
    </w:p>
    <w:p w:rsidR="001D66FE" w:rsidRDefault="001D66FE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Pr="005E7B4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профессиональную </w:t>
      </w:r>
      <w:r w:rsidRPr="005E7B41">
        <w:rPr>
          <w:rFonts w:ascii="Times New Roman" w:hAnsi="Times New Roman" w:cs="Times New Roman"/>
          <w:sz w:val="28"/>
          <w:szCs w:val="28"/>
        </w:rPr>
        <w:t>переподготовку, повышение квалификации в образовательные учреждени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E7B41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EF">
        <w:rPr>
          <w:rFonts w:ascii="Times New Roman" w:hAnsi="Times New Roman" w:cs="Times New Roman"/>
          <w:sz w:val="28"/>
          <w:szCs w:val="28"/>
        </w:rPr>
        <w:t>решение отдельных вопросов</w:t>
      </w:r>
      <w:r>
        <w:rPr>
          <w:rFonts w:ascii="Times New Roman" w:hAnsi="Times New Roman" w:cs="Times New Roman"/>
          <w:sz w:val="28"/>
          <w:szCs w:val="28"/>
        </w:rPr>
        <w:t>, подготовка проектов документов</w:t>
      </w:r>
      <w:r w:rsidRPr="007C4EEF">
        <w:rPr>
          <w:rFonts w:ascii="Times New Roman" w:hAnsi="Times New Roman" w:cs="Times New Roman"/>
          <w:sz w:val="28"/>
          <w:szCs w:val="28"/>
        </w:rPr>
        <w:t xml:space="preserve"> по профилю должности;</w:t>
      </w:r>
    </w:p>
    <w:p w:rsidR="001D66FE" w:rsidRDefault="007366D5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1D66FE" w:rsidRPr="001D66FE">
        <w:rPr>
          <w:rFonts w:ascii="Times New Roman" w:hAnsi="Times New Roman" w:cs="Times New Roman"/>
          <w:sz w:val="28"/>
          <w:szCs w:val="28"/>
        </w:rPr>
        <w:t xml:space="preserve">Для подготовки лиц, включенных </w:t>
      </w:r>
      <w:r>
        <w:rPr>
          <w:rFonts w:ascii="Times New Roman" w:hAnsi="Times New Roman" w:cs="Times New Roman"/>
          <w:sz w:val="28"/>
          <w:szCs w:val="28"/>
        </w:rPr>
        <w:t>в резерв кадров</w:t>
      </w:r>
      <w:r w:rsidR="001D66FE" w:rsidRPr="001D66FE">
        <w:rPr>
          <w:rFonts w:ascii="Times New Roman" w:hAnsi="Times New Roman" w:cs="Times New Roman"/>
          <w:sz w:val="28"/>
          <w:szCs w:val="28"/>
        </w:rPr>
        <w:t>, могут использоваться иные формы, не противоречащие законодательству Российской Федерации и законодательству Ростовской области.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 Муниципальные служащие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включенные </w:t>
      </w:r>
      <w:r w:rsidR="007366D5">
        <w:rPr>
          <w:rFonts w:ascii="Times New Roman" w:hAnsi="Times New Roman" w:cs="Times New Roman"/>
          <w:sz w:val="28"/>
          <w:szCs w:val="28"/>
        </w:rPr>
        <w:t>в резерв кадров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C4EEF">
        <w:rPr>
          <w:rFonts w:ascii="Times New Roman" w:hAnsi="Times New Roman" w:cs="Times New Roman"/>
          <w:sz w:val="28"/>
          <w:szCs w:val="28"/>
        </w:rPr>
        <w:t>имеют право на первоочередное направление на повышение квалификации и обучение за счет средств местного бюджета.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 Стажировка лиц, включенных в резерв кадров, осуществляется на основании распоряжений Главы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приказов руководителей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отраслевых (функциональных) органов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 w:rsidRPr="007C4EEF">
        <w:rPr>
          <w:rFonts w:ascii="Times New Roman" w:hAnsi="Times New Roman" w:cs="Times New Roman"/>
          <w:sz w:val="28"/>
          <w:szCs w:val="28"/>
        </w:rPr>
        <w:t xml:space="preserve">На время стажировки </w:t>
      </w:r>
      <w:r>
        <w:rPr>
          <w:rFonts w:ascii="Times New Roman" w:hAnsi="Times New Roman" w:cs="Times New Roman"/>
          <w:sz w:val="28"/>
          <w:szCs w:val="28"/>
        </w:rPr>
        <w:t xml:space="preserve">работник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C4E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включенный в резерв кадров,</w:t>
      </w:r>
      <w:r w:rsidRPr="007C4EEF">
        <w:rPr>
          <w:rFonts w:ascii="Times New Roman" w:hAnsi="Times New Roman" w:cs="Times New Roman"/>
          <w:sz w:val="28"/>
          <w:szCs w:val="28"/>
        </w:rPr>
        <w:t xml:space="preserve"> как правило, освобождается от исполнения обязанностей по своей должности.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</w:t>
      </w:r>
      <w:r w:rsidR="00CA12C1" w:rsidRPr="00CA12C1">
        <w:rPr>
          <w:rFonts w:ascii="Times New Roman" w:hAnsi="Times New Roman" w:cs="Times New Roman"/>
          <w:sz w:val="28"/>
          <w:szCs w:val="28"/>
        </w:rPr>
        <w:t>Ведущий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ответственные работники отраслевых (функциональных) органов Администрации </w:t>
      </w:r>
      <w:r w:rsidR="00E45BA0">
        <w:rPr>
          <w:rFonts w:ascii="Times New Roman" w:hAnsi="Times New Roman" w:cs="Times New Roman"/>
          <w:sz w:val="28"/>
          <w:szCs w:val="28"/>
        </w:rPr>
        <w:t>Обливского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A12C1">
        <w:rPr>
          <w:rFonts w:ascii="Times New Roman" w:hAnsi="Times New Roman" w:cs="Times New Roman"/>
          <w:sz w:val="28"/>
          <w:szCs w:val="28"/>
        </w:rPr>
        <w:t>проводят собеседования</w:t>
      </w:r>
      <w:r>
        <w:rPr>
          <w:rFonts w:ascii="Times New Roman" w:hAnsi="Times New Roman" w:cs="Times New Roman"/>
          <w:sz w:val="28"/>
          <w:szCs w:val="28"/>
        </w:rPr>
        <w:t xml:space="preserve"> с лицами, включенными в кадровый резерв, по вопросам их подготовки, а также нахождения в кадровом резерве.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 В случае появления вакантной должности, по которой сформирован кадровый резерв, лица, включенные в кадровый резерв по данной должности в первую очередь рассматриваются для ее замещения в соответствии с очередностью их расположения в кадровом резерве.</w:t>
      </w:r>
    </w:p>
    <w:p w:rsidR="00154817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включенное в кадровый резерв, отказавшееся от назначения на вакантную должность, исключается из кадрового резерва по данной должности, если отказ не вызван состоянием здоровья данного лица либо членов его семьи, иными уважительными причинами.</w:t>
      </w:r>
    </w:p>
    <w:p w:rsidR="00154817" w:rsidRPr="00F511F0" w:rsidRDefault="00154817" w:rsidP="001548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11F0">
        <w:rPr>
          <w:rFonts w:ascii="Times New Roman" w:hAnsi="Times New Roman" w:cs="Times New Roman"/>
          <w:sz w:val="28"/>
          <w:szCs w:val="28"/>
        </w:rPr>
        <w:t>4.8. Лица, включенные в кадровый резерв, назначаются на должности муниципальной службы в порядке, установленном законодательством о муниципальной службе и трудовым законодательством.</w:t>
      </w:r>
    </w:p>
    <w:p w:rsidR="00154817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Default="00154817" w:rsidP="00154817">
      <w:pPr>
        <w:rPr>
          <w:sz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  <w:sectPr w:rsidR="00154817" w:rsidRPr="007C4EEF" w:rsidSect="00E269FD">
          <w:pgSz w:w="11907" w:h="16840" w:code="9"/>
          <w:pgMar w:top="851" w:right="851" w:bottom="851" w:left="1134" w:header="720" w:footer="720" w:gutter="0"/>
          <w:cols w:space="720"/>
        </w:sectPr>
      </w:pPr>
    </w:p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622"/>
      </w:tblGrid>
      <w:tr w:rsidR="00154817" w:rsidRPr="00251985" w:rsidTr="0003770E">
        <w:tc>
          <w:tcPr>
            <w:tcW w:w="3622" w:type="dxa"/>
          </w:tcPr>
          <w:p w:rsidR="00154817" w:rsidRPr="00251985" w:rsidRDefault="00154817" w:rsidP="0003770E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lastRenderedPageBreak/>
              <w:t>Приложение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>Администрации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>Обливского района</w:t>
            </w:r>
          </w:p>
          <w:p w:rsidR="00154817" w:rsidRPr="00251985" w:rsidRDefault="00154817" w:rsidP="0003770E">
            <w:pPr>
              <w:widowControl w:val="0"/>
              <w:jc w:val="center"/>
              <w:rPr>
                <w:sz w:val="28"/>
                <w:szCs w:val="28"/>
              </w:rPr>
            </w:pPr>
            <w:r w:rsidRPr="0025198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10.10.2016</w:t>
            </w:r>
            <w:r w:rsidRPr="0025198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485</w:t>
            </w:r>
          </w:p>
          <w:p w:rsidR="00154817" w:rsidRPr="00251985" w:rsidRDefault="00154817" w:rsidP="0003770E">
            <w:pPr>
              <w:widowControl w:val="0"/>
              <w:outlineLvl w:val="0"/>
              <w:rPr>
                <w:sz w:val="28"/>
                <w:szCs w:val="28"/>
              </w:rPr>
            </w:pPr>
          </w:p>
        </w:tc>
      </w:tr>
    </w:tbl>
    <w:p w:rsidR="00154817" w:rsidRPr="007C4EEF" w:rsidRDefault="00154817" w:rsidP="0015481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54817" w:rsidRPr="007C4EEF" w:rsidRDefault="00154817" w:rsidP="001548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КАДРОВЫЙ РЕЗЕРВ</w:t>
      </w:r>
    </w:p>
    <w:p w:rsidR="00154817" w:rsidRDefault="00154817" w:rsidP="00154817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547">
        <w:rPr>
          <w:rFonts w:ascii="Times New Roman" w:hAnsi="Times New Roman" w:cs="Times New Roman"/>
          <w:bCs/>
          <w:sz w:val="28"/>
          <w:szCs w:val="28"/>
        </w:rPr>
        <w:t>для замещения вакантных должностей муниципальной службы</w:t>
      </w:r>
    </w:p>
    <w:p w:rsidR="00154817" w:rsidRDefault="00154817" w:rsidP="00154817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в Администрации </w:t>
      </w:r>
      <w:r w:rsidR="00E45BA0">
        <w:rPr>
          <w:rFonts w:ascii="Times New Roman" w:hAnsi="Times New Roman" w:cs="Times New Roman"/>
          <w:bCs/>
          <w:sz w:val="28"/>
          <w:szCs w:val="28"/>
        </w:rPr>
        <w:t>Обливского</w:t>
      </w:r>
      <w:r w:rsidRPr="0095754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154817" w:rsidRPr="007C4EEF" w:rsidRDefault="00154817" w:rsidP="0015481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58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843"/>
        <w:gridCol w:w="1559"/>
        <w:gridCol w:w="2268"/>
        <w:gridCol w:w="992"/>
        <w:gridCol w:w="1091"/>
      </w:tblGrid>
      <w:tr w:rsidR="00154817" w:rsidRPr="005B17FC" w:rsidTr="00154817">
        <w:trPr>
          <w:trHeight w:val="144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154817">
            <w:pPr>
              <w:pStyle w:val="ConsPlusCell"/>
              <w:widowControl/>
              <w:tabs>
                <w:tab w:val="left" w:pos="2291"/>
              </w:tabs>
              <w:ind w:left="72" w:right="-1019"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>Фамилия, имя отчество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Default="00154817" w:rsidP="00154817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(когда, что окончил, специальность  </w:t>
            </w:r>
            <w:r w:rsidRPr="005B17FC">
              <w:rPr>
                <w:rFonts w:ascii="Times New Roman" w:hAnsi="Times New Roman" w:cs="Times New Roman"/>
                <w:sz w:val="24"/>
                <w:szCs w:val="24"/>
              </w:rPr>
              <w:br/>
              <w:t>по диплому)</w:t>
            </w:r>
          </w:p>
          <w:p w:rsidR="00154817" w:rsidRPr="005B17FC" w:rsidRDefault="00154817" w:rsidP="00154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 xml:space="preserve">Когда и где прошел переподготовку (повышение </w:t>
            </w:r>
            <w:r w:rsidRPr="005B17FC">
              <w:rPr>
                <w:rFonts w:ascii="Times New Roman" w:hAnsi="Times New Roman" w:cs="Times New Roman"/>
                <w:sz w:val="24"/>
                <w:szCs w:val="24"/>
              </w:rPr>
              <w:br/>
              <w:t>квалификации)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назначения</w:t>
            </w:r>
          </w:p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замещаемую должность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</w:t>
            </w:r>
          </w:p>
        </w:tc>
      </w:tr>
      <w:tr w:rsidR="00154817" w:rsidRPr="005B17FC" w:rsidTr="00154817">
        <w:trPr>
          <w:trHeight w:val="24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4817" w:rsidRPr="005B17FC" w:rsidTr="00154817">
        <w:trPr>
          <w:trHeight w:val="36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17FC">
              <w:rPr>
                <w:rFonts w:ascii="Times New Roman" w:hAnsi="Times New Roman" w:cs="Times New Roman"/>
                <w:sz w:val="24"/>
                <w:szCs w:val="24"/>
              </w:rPr>
              <w:t>Основной работник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154817">
            <w:pPr>
              <w:pStyle w:val="ConsPlusCell"/>
              <w:widowControl/>
              <w:ind w:right="-2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17" w:rsidRPr="005B17FC" w:rsidTr="00154817">
        <w:trPr>
          <w:trHeight w:val="36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17" w:rsidRPr="005B17FC" w:rsidTr="00154817">
        <w:trPr>
          <w:trHeight w:val="20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17" w:rsidRPr="005B17FC" w:rsidTr="00154817">
        <w:trPr>
          <w:trHeight w:val="348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817" w:rsidRPr="005B17FC" w:rsidRDefault="00154817" w:rsidP="000377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817" w:rsidRPr="007C4EEF" w:rsidRDefault="00154817" w:rsidP="00154817">
      <w:pPr>
        <w:pStyle w:val="ConsPlusNormal"/>
        <w:widowControl/>
        <w:ind w:firstLine="0"/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p w:rsidR="00154817" w:rsidRDefault="00154817" w:rsidP="00886175">
      <w:pPr>
        <w:jc w:val="both"/>
        <w:rPr>
          <w:sz w:val="28"/>
          <w:szCs w:val="28"/>
        </w:rPr>
      </w:pPr>
    </w:p>
    <w:sectPr w:rsidR="00154817" w:rsidSect="008E0B11">
      <w:footerReference w:type="even" r:id="rId9"/>
      <w:footerReference w:type="default" r:id="rId10"/>
      <w:pgSz w:w="11906" w:h="16838"/>
      <w:pgMar w:top="709" w:right="851" w:bottom="1134" w:left="1304" w:header="709" w:footer="54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A36" w:rsidRDefault="00B86A36" w:rsidP="00D60E52">
      <w:r>
        <w:separator/>
      </w:r>
    </w:p>
  </w:endnote>
  <w:endnote w:type="continuationSeparator" w:id="0">
    <w:p w:rsidR="00B86A36" w:rsidRDefault="00B86A36" w:rsidP="00D6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28C" w:rsidRDefault="00F0228C" w:rsidP="00D60E52">
    <w:pPr>
      <w:pStyle w:val="a5"/>
      <w:jc w:val="right"/>
    </w:pPr>
    <w: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28C" w:rsidRDefault="00B86A3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B76F5">
      <w:rPr>
        <w:noProof/>
      </w:rPr>
      <w:t>2</w:t>
    </w:r>
    <w:r>
      <w:rPr>
        <w:noProof/>
      </w:rPr>
      <w:fldChar w:fldCharType="end"/>
    </w:r>
  </w:p>
  <w:p w:rsidR="00F0228C" w:rsidRDefault="00F0228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A36" w:rsidRDefault="00B86A36" w:rsidP="00D60E52">
      <w:r>
        <w:separator/>
      </w:r>
    </w:p>
  </w:footnote>
  <w:footnote w:type="continuationSeparator" w:id="0">
    <w:p w:rsidR="00B86A36" w:rsidRDefault="00B86A36" w:rsidP="00D60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356FF"/>
    <w:multiLevelType w:val="hybridMultilevel"/>
    <w:tmpl w:val="4A7602DC"/>
    <w:lvl w:ilvl="0" w:tplc="FC88A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423D41"/>
    <w:multiLevelType w:val="hybridMultilevel"/>
    <w:tmpl w:val="8806ADB2"/>
    <w:lvl w:ilvl="0" w:tplc="3CF88B0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175"/>
    <w:rsid w:val="000004A1"/>
    <w:rsid w:val="00003E61"/>
    <w:rsid w:val="000163A5"/>
    <w:rsid w:val="00037E6F"/>
    <w:rsid w:val="000554AF"/>
    <w:rsid w:val="00065690"/>
    <w:rsid w:val="000725B0"/>
    <w:rsid w:val="00080B78"/>
    <w:rsid w:val="00091C2C"/>
    <w:rsid w:val="00092A42"/>
    <w:rsid w:val="00097654"/>
    <w:rsid w:val="000C32FA"/>
    <w:rsid w:val="000C380C"/>
    <w:rsid w:val="000C4ABC"/>
    <w:rsid w:val="000E184B"/>
    <w:rsid w:val="000F3978"/>
    <w:rsid w:val="00116F6D"/>
    <w:rsid w:val="00123F76"/>
    <w:rsid w:val="00130A8B"/>
    <w:rsid w:val="0015087C"/>
    <w:rsid w:val="00154817"/>
    <w:rsid w:val="00160E52"/>
    <w:rsid w:val="0016488D"/>
    <w:rsid w:val="00172708"/>
    <w:rsid w:val="00173427"/>
    <w:rsid w:val="00177FCE"/>
    <w:rsid w:val="00190DAE"/>
    <w:rsid w:val="001912D2"/>
    <w:rsid w:val="0019459F"/>
    <w:rsid w:val="00196F2C"/>
    <w:rsid w:val="001C178C"/>
    <w:rsid w:val="001D0133"/>
    <w:rsid w:val="001D66FE"/>
    <w:rsid w:val="0020450C"/>
    <w:rsid w:val="00215B63"/>
    <w:rsid w:val="00215ED4"/>
    <w:rsid w:val="00231A65"/>
    <w:rsid w:val="00236590"/>
    <w:rsid w:val="00260DEA"/>
    <w:rsid w:val="00267706"/>
    <w:rsid w:val="00272DDF"/>
    <w:rsid w:val="0028218B"/>
    <w:rsid w:val="002B071B"/>
    <w:rsid w:val="002B25F4"/>
    <w:rsid w:val="002C519F"/>
    <w:rsid w:val="002C6342"/>
    <w:rsid w:val="002D376F"/>
    <w:rsid w:val="003036E4"/>
    <w:rsid w:val="00320AE1"/>
    <w:rsid w:val="00321ADC"/>
    <w:rsid w:val="00333010"/>
    <w:rsid w:val="00355CE2"/>
    <w:rsid w:val="00383FD1"/>
    <w:rsid w:val="00394F28"/>
    <w:rsid w:val="00395B01"/>
    <w:rsid w:val="003B6311"/>
    <w:rsid w:val="003B6BDF"/>
    <w:rsid w:val="003E6230"/>
    <w:rsid w:val="003F03AA"/>
    <w:rsid w:val="004222DD"/>
    <w:rsid w:val="00427618"/>
    <w:rsid w:val="004359FC"/>
    <w:rsid w:val="0044369F"/>
    <w:rsid w:val="004477B3"/>
    <w:rsid w:val="00451C0E"/>
    <w:rsid w:val="00465267"/>
    <w:rsid w:val="004763F9"/>
    <w:rsid w:val="00477088"/>
    <w:rsid w:val="00497449"/>
    <w:rsid w:val="004A6D13"/>
    <w:rsid w:val="00510091"/>
    <w:rsid w:val="005124BD"/>
    <w:rsid w:val="00512EF0"/>
    <w:rsid w:val="005355B3"/>
    <w:rsid w:val="00537E3E"/>
    <w:rsid w:val="005740E7"/>
    <w:rsid w:val="005746BA"/>
    <w:rsid w:val="00583585"/>
    <w:rsid w:val="00595B4C"/>
    <w:rsid w:val="005D39B0"/>
    <w:rsid w:val="005D48FD"/>
    <w:rsid w:val="005E2B70"/>
    <w:rsid w:val="00602AC3"/>
    <w:rsid w:val="00622F39"/>
    <w:rsid w:val="006304D9"/>
    <w:rsid w:val="006401B1"/>
    <w:rsid w:val="006466AA"/>
    <w:rsid w:val="006504F8"/>
    <w:rsid w:val="00652036"/>
    <w:rsid w:val="0066584C"/>
    <w:rsid w:val="006A1C7B"/>
    <w:rsid w:val="006A3710"/>
    <w:rsid w:val="006A7F58"/>
    <w:rsid w:val="006B30B9"/>
    <w:rsid w:val="006B76F5"/>
    <w:rsid w:val="006E0021"/>
    <w:rsid w:val="006F2BB7"/>
    <w:rsid w:val="00700389"/>
    <w:rsid w:val="007366D5"/>
    <w:rsid w:val="0074198C"/>
    <w:rsid w:val="007434FF"/>
    <w:rsid w:val="00755150"/>
    <w:rsid w:val="00783B43"/>
    <w:rsid w:val="007868B7"/>
    <w:rsid w:val="007A14BF"/>
    <w:rsid w:val="007A5DF1"/>
    <w:rsid w:val="007A7842"/>
    <w:rsid w:val="007B537D"/>
    <w:rsid w:val="007C4E0B"/>
    <w:rsid w:val="007C69C8"/>
    <w:rsid w:val="007D4901"/>
    <w:rsid w:val="007D4F97"/>
    <w:rsid w:val="007E1C0C"/>
    <w:rsid w:val="00801764"/>
    <w:rsid w:val="00814654"/>
    <w:rsid w:val="00821CCF"/>
    <w:rsid w:val="00853396"/>
    <w:rsid w:val="008764D7"/>
    <w:rsid w:val="00883DDC"/>
    <w:rsid w:val="008853FE"/>
    <w:rsid w:val="008858B8"/>
    <w:rsid w:val="00886175"/>
    <w:rsid w:val="008E0B11"/>
    <w:rsid w:val="008F3514"/>
    <w:rsid w:val="008F5A1F"/>
    <w:rsid w:val="0090563C"/>
    <w:rsid w:val="00906906"/>
    <w:rsid w:val="00921225"/>
    <w:rsid w:val="00925171"/>
    <w:rsid w:val="009321F1"/>
    <w:rsid w:val="00932C6F"/>
    <w:rsid w:val="00940D56"/>
    <w:rsid w:val="00940D9A"/>
    <w:rsid w:val="009423B9"/>
    <w:rsid w:val="00944EB8"/>
    <w:rsid w:val="00973874"/>
    <w:rsid w:val="009A50E3"/>
    <w:rsid w:val="009B18FC"/>
    <w:rsid w:val="009B7C55"/>
    <w:rsid w:val="009C32DF"/>
    <w:rsid w:val="009D092D"/>
    <w:rsid w:val="009D4244"/>
    <w:rsid w:val="009F6C0B"/>
    <w:rsid w:val="00A07158"/>
    <w:rsid w:val="00A11072"/>
    <w:rsid w:val="00A1187C"/>
    <w:rsid w:val="00A12990"/>
    <w:rsid w:val="00A17CA2"/>
    <w:rsid w:val="00A278C1"/>
    <w:rsid w:val="00A36132"/>
    <w:rsid w:val="00A57650"/>
    <w:rsid w:val="00A714C2"/>
    <w:rsid w:val="00A74D51"/>
    <w:rsid w:val="00A75E0B"/>
    <w:rsid w:val="00A80C6D"/>
    <w:rsid w:val="00A829E5"/>
    <w:rsid w:val="00AA47A8"/>
    <w:rsid w:val="00AA51FC"/>
    <w:rsid w:val="00AB0B87"/>
    <w:rsid w:val="00AB752F"/>
    <w:rsid w:val="00AC3A14"/>
    <w:rsid w:val="00AD40EF"/>
    <w:rsid w:val="00B077A1"/>
    <w:rsid w:val="00B20D76"/>
    <w:rsid w:val="00B25881"/>
    <w:rsid w:val="00B45499"/>
    <w:rsid w:val="00B464EC"/>
    <w:rsid w:val="00B5768E"/>
    <w:rsid w:val="00B86A36"/>
    <w:rsid w:val="00BA67F2"/>
    <w:rsid w:val="00BA78D3"/>
    <w:rsid w:val="00BB0B06"/>
    <w:rsid w:val="00BC144A"/>
    <w:rsid w:val="00BD441F"/>
    <w:rsid w:val="00BE5064"/>
    <w:rsid w:val="00BF3646"/>
    <w:rsid w:val="00BF495F"/>
    <w:rsid w:val="00C36613"/>
    <w:rsid w:val="00C40E3A"/>
    <w:rsid w:val="00C44D74"/>
    <w:rsid w:val="00C56360"/>
    <w:rsid w:val="00C74FB1"/>
    <w:rsid w:val="00C8539A"/>
    <w:rsid w:val="00CA12C1"/>
    <w:rsid w:val="00CD7F51"/>
    <w:rsid w:val="00CE0CB7"/>
    <w:rsid w:val="00CE43C0"/>
    <w:rsid w:val="00CF0F5B"/>
    <w:rsid w:val="00D01A56"/>
    <w:rsid w:val="00D01B1E"/>
    <w:rsid w:val="00D05615"/>
    <w:rsid w:val="00D14C86"/>
    <w:rsid w:val="00D23A56"/>
    <w:rsid w:val="00D24119"/>
    <w:rsid w:val="00D41261"/>
    <w:rsid w:val="00D44EE1"/>
    <w:rsid w:val="00D60E52"/>
    <w:rsid w:val="00D7106B"/>
    <w:rsid w:val="00D806FA"/>
    <w:rsid w:val="00D82410"/>
    <w:rsid w:val="00D92A14"/>
    <w:rsid w:val="00DB2AEE"/>
    <w:rsid w:val="00DB61FE"/>
    <w:rsid w:val="00DD1F76"/>
    <w:rsid w:val="00DF1B5E"/>
    <w:rsid w:val="00DF6AE9"/>
    <w:rsid w:val="00E02A24"/>
    <w:rsid w:val="00E14B84"/>
    <w:rsid w:val="00E33058"/>
    <w:rsid w:val="00E43E15"/>
    <w:rsid w:val="00E45BA0"/>
    <w:rsid w:val="00E53579"/>
    <w:rsid w:val="00E6199F"/>
    <w:rsid w:val="00E8577B"/>
    <w:rsid w:val="00EA2598"/>
    <w:rsid w:val="00EA6EE5"/>
    <w:rsid w:val="00EB6C38"/>
    <w:rsid w:val="00EB6DA3"/>
    <w:rsid w:val="00ED7F87"/>
    <w:rsid w:val="00EE33ED"/>
    <w:rsid w:val="00EF0FCA"/>
    <w:rsid w:val="00EF480D"/>
    <w:rsid w:val="00F0228C"/>
    <w:rsid w:val="00F0460F"/>
    <w:rsid w:val="00F04DEA"/>
    <w:rsid w:val="00F15E3A"/>
    <w:rsid w:val="00F42475"/>
    <w:rsid w:val="00F851F0"/>
    <w:rsid w:val="00FE2556"/>
    <w:rsid w:val="00FE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175"/>
  </w:style>
  <w:style w:type="paragraph" w:styleId="1">
    <w:name w:val="heading 1"/>
    <w:basedOn w:val="a"/>
    <w:next w:val="a"/>
    <w:qFormat/>
    <w:rsid w:val="0088617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86175"/>
    <w:pPr>
      <w:ind w:firstLine="709"/>
      <w:jc w:val="both"/>
    </w:pPr>
    <w:rPr>
      <w:sz w:val="28"/>
    </w:rPr>
  </w:style>
  <w:style w:type="table" w:styleId="a4">
    <w:name w:val="Table Grid"/>
    <w:basedOn w:val="a1"/>
    <w:rsid w:val="008861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19459F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7">
    <w:name w:val="header"/>
    <w:basedOn w:val="a"/>
    <w:link w:val="a8"/>
    <w:rsid w:val="00D60E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60E52"/>
  </w:style>
  <w:style w:type="character" w:customStyle="1" w:styleId="a6">
    <w:name w:val="Нижний колонтитул Знак"/>
    <w:link w:val="a5"/>
    <w:uiPriority w:val="99"/>
    <w:rsid w:val="00D60E52"/>
    <w:rPr>
      <w:sz w:val="24"/>
      <w:szCs w:val="24"/>
    </w:rPr>
  </w:style>
  <w:style w:type="paragraph" w:styleId="a9">
    <w:name w:val="Balloon Text"/>
    <w:basedOn w:val="a"/>
    <w:link w:val="aa"/>
    <w:rsid w:val="002C51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C519F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A80C6D"/>
    <w:pPr>
      <w:jc w:val="center"/>
    </w:pPr>
    <w:rPr>
      <w:b/>
      <w:sz w:val="28"/>
    </w:rPr>
  </w:style>
  <w:style w:type="paragraph" w:styleId="ac">
    <w:name w:val="List Paragraph"/>
    <w:basedOn w:val="a"/>
    <w:uiPriority w:val="34"/>
    <w:qFormat/>
    <w:rsid w:val="0020450C"/>
    <w:pPr>
      <w:ind w:left="720"/>
      <w:contextualSpacing/>
    </w:pPr>
  </w:style>
  <w:style w:type="paragraph" w:customStyle="1" w:styleId="ConsPlusNormal">
    <w:name w:val="ConsPlusNormal"/>
    <w:rsid w:val="001548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548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548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5481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4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CF49F-16C6-4463-ACC1-6D0D51F3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 </vt:lpstr>
    </vt:vector>
  </TitlesOfParts>
  <Company/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 </dc:title>
  <dc:subject/>
  <dc:creator>i-rial</dc:creator>
  <cp:keywords/>
  <cp:lastModifiedBy>K7-5</cp:lastModifiedBy>
  <cp:revision>6</cp:revision>
  <cp:lastPrinted>2016-12-01T07:14:00Z</cp:lastPrinted>
  <dcterms:created xsi:type="dcterms:W3CDTF">2016-11-30T14:57:00Z</dcterms:created>
  <dcterms:modified xsi:type="dcterms:W3CDTF">2016-12-15T09:11:00Z</dcterms:modified>
</cp:coreProperties>
</file>